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694"/>
        <w:gridCol w:w="882"/>
        <w:gridCol w:w="1438"/>
        <w:gridCol w:w="708"/>
        <w:gridCol w:w="965"/>
        <w:gridCol w:w="820"/>
        <w:gridCol w:w="687"/>
        <w:gridCol w:w="757"/>
        <w:gridCol w:w="1022"/>
        <w:gridCol w:w="771"/>
        <w:gridCol w:w="889"/>
        <w:gridCol w:w="1023"/>
        <w:gridCol w:w="961"/>
        <w:gridCol w:w="961"/>
        <w:gridCol w:w="776"/>
        <w:gridCol w:w="628"/>
        <w:gridCol w:w="919"/>
        <w:gridCol w:w="713"/>
      </w:tblGrid>
      <w:tr w:rsidR="005E1B96" w:rsidRPr="005E1B96" w:rsidTr="003D1FD7">
        <w:trPr>
          <w:trHeight w:val="240"/>
        </w:trPr>
        <w:tc>
          <w:tcPr>
            <w:tcW w:w="749" w:type="dxa"/>
            <w:vMerge w:val="restart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Редни број</w:t>
            </w:r>
          </w:p>
        </w:tc>
        <w:tc>
          <w:tcPr>
            <w:tcW w:w="2398" w:type="dxa"/>
            <w:gridSpan w:val="2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Датум</w:t>
            </w:r>
          </w:p>
        </w:tc>
        <w:tc>
          <w:tcPr>
            <w:tcW w:w="6801" w:type="dxa"/>
            <w:gridSpan w:val="8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Рачун или други документ</w:t>
            </w:r>
          </w:p>
        </w:tc>
        <w:tc>
          <w:tcPr>
            <w:tcW w:w="1058" w:type="dxa"/>
            <w:vMerge w:val="restart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Укупан износ обрачунатог претходног ПДВ</w:t>
            </w:r>
          </w:p>
        </w:tc>
        <w:tc>
          <w:tcPr>
            <w:tcW w:w="994" w:type="dxa"/>
            <w:vMerge w:val="restart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Износ претходног ПДВ који се може одбити</w:t>
            </w:r>
          </w:p>
        </w:tc>
        <w:tc>
          <w:tcPr>
            <w:tcW w:w="994" w:type="dxa"/>
            <w:vMerge w:val="restart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Износ претходног ПДВ који се не може одбити</w:t>
            </w:r>
          </w:p>
        </w:tc>
        <w:tc>
          <w:tcPr>
            <w:tcW w:w="1310" w:type="dxa"/>
            <w:gridSpan w:val="2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Увоз</w:t>
            </w:r>
          </w:p>
        </w:tc>
        <w:tc>
          <w:tcPr>
            <w:tcW w:w="1310" w:type="dxa"/>
            <w:gridSpan w:val="2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Накнада пољопривреднику</w:t>
            </w:r>
          </w:p>
        </w:tc>
      </w:tr>
      <w:tr w:rsidR="005E1B96" w:rsidRPr="005E1B96" w:rsidTr="005E1B96">
        <w:trPr>
          <w:trHeight w:val="285"/>
        </w:trPr>
        <w:tc>
          <w:tcPr>
            <w:tcW w:w="749" w:type="dxa"/>
            <w:vMerge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Књижење исправе</w:t>
            </w: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Пријем царинске исправе и плаћања наканаде пољопривреднику</w:t>
            </w: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Број рачуна</w:t>
            </w: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Датум издавња рачуна (или другог документа)</w:t>
            </w: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Назив</w:t>
            </w:r>
          </w:p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(име и седиште)</w:t>
            </w: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ПИБ или ЈМБГ</w:t>
            </w: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Укупна накнада са ПДВом</w:t>
            </w: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Ослобођене набавке од лица која нису обвезници ПДВ</w:t>
            </w: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Накнада за увезена добра н акоја се плаћа ПДВ</w:t>
            </w: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Накнада без ПДВ (на коју је обрачунат ПДВ који се може одбити)</w:t>
            </w:r>
          </w:p>
        </w:tc>
        <w:tc>
          <w:tcPr>
            <w:tcW w:w="1058" w:type="dxa"/>
            <w:vMerge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4" w:type="dxa"/>
            <w:vMerge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4" w:type="dxa"/>
            <w:vMerge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Вредност без ПДВа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Износ ПДВа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Вредност примљених добара и услуга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Износ накнаде од 5%</w:t>
            </w: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</w:t>
            </w: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2</w:t>
            </w: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3</w:t>
            </w: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4</w:t>
            </w: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5</w:t>
            </w: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6</w:t>
            </w: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7</w:t>
            </w: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8</w:t>
            </w: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9</w:t>
            </w: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10</w:t>
            </w: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11</w:t>
            </w: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12</w:t>
            </w: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13</w:t>
            </w: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14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15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16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17</w:t>
            </w: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14"/>
                <w:szCs w:val="14"/>
                <w:lang/>
              </w:rPr>
            </w:pPr>
            <w:r w:rsidRPr="005E1B96">
              <w:rPr>
                <w:sz w:val="14"/>
                <w:szCs w:val="14"/>
                <w:lang/>
              </w:rPr>
              <w:t>18</w:t>
            </w: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color w:val="FF0000"/>
                <w:sz w:val="32"/>
                <w:szCs w:val="32"/>
                <w:lang/>
              </w:rPr>
            </w:pPr>
            <w:r>
              <w:rPr>
                <w:color w:val="FF0000"/>
                <w:sz w:val="32"/>
                <w:szCs w:val="32"/>
                <w:lang/>
              </w:rPr>
              <w:t>1.</w:t>
            </w: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Датум када сте примили рачун</w:t>
            </w: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color w:val="FF0000"/>
                <w:sz w:val="32"/>
                <w:szCs w:val="32"/>
                <w:lang/>
              </w:rPr>
            </w:pPr>
            <w:r>
              <w:rPr>
                <w:color w:val="FF0000"/>
                <w:sz w:val="32"/>
                <w:szCs w:val="32"/>
                <w:lang/>
              </w:rPr>
              <w:t>-</w:t>
            </w: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 w:rsidRPr="005E1B96">
              <w:rPr>
                <w:color w:val="FF0000"/>
                <w:sz w:val="16"/>
                <w:szCs w:val="16"/>
                <w:lang/>
              </w:rPr>
              <w:t>Број рачуна</w:t>
            </w:r>
          </w:p>
        </w:tc>
        <w:tc>
          <w:tcPr>
            <w:tcW w:w="997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Датум са рачуна</w:t>
            </w:r>
          </w:p>
        </w:tc>
        <w:tc>
          <w:tcPr>
            <w:tcW w:w="846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Име фирме која Вам шаље рачуна</w:t>
            </w:r>
          </w:p>
        </w:tc>
        <w:tc>
          <w:tcPr>
            <w:tcW w:w="689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ПИБ имате на самом рачуну</w:t>
            </w:r>
          </w:p>
        </w:tc>
        <w:tc>
          <w:tcPr>
            <w:tcW w:w="781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Укупан износ за уплату са рачуна</w:t>
            </w:r>
          </w:p>
        </w:tc>
        <w:tc>
          <w:tcPr>
            <w:tcW w:w="1057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795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918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 xml:space="preserve">Износ са рачуна али без ПДВа </w:t>
            </w:r>
          </w:p>
        </w:tc>
        <w:tc>
          <w:tcPr>
            <w:tcW w:w="1058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Износ ПДВа са рачуна</w:t>
            </w:r>
          </w:p>
        </w:tc>
        <w:tc>
          <w:tcPr>
            <w:tcW w:w="994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994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655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655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655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  <w:tc>
          <w:tcPr>
            <w:tcW w:w="655" w:type="dxa"/>
          </w:tcPr>
          <w:p w:rsidR="005E1B96" w:rsidRPr="005E1B96" w:rsidRDefault="005A2A50" w:rsidP="005E1B96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>
              <w:rPr>
                <w:color w:val="FF0000"/>
                <w:sz w:val="16"/>
                <w:szCs w:val="16"/>
                <w:lang/>
              </w:rPr>
              <w:t>-</w:t>
            </w: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  <w:tr w:rsidR="005E1B96" w:rsidRPr="005E1B96" w:rsidTr="005E1B96">
        <w:tc>
          <w:tcPr>
            <w:tcW w:w="74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0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49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846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89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81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7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79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1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1058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994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  <w:tc>
          <w:tcPr>
            <w:tcW w:w="655" w:type="dxa"/>
          </w:tcPr>
          <w:p w:rsidR="005E1B96" w:rsidRPr="005E1B96" w:rsidRDefault="005E1B96" w:rsidP="005E1B96">
            <w:pPr>
              <w:jc w:val="center"/>
              <w:rPr>
                <w:sz w:val="32"/>
                <w:szCs w:val="32"/>
                <w:lang/>
              </w:rPr>
            </w:pPr>
          </w:p>
        </w:tc>
      </w:tr>
    </w:tbl>
    <w:p w:rsidR="00684CC1" w:rsidRPr="005E1B96" w:rsidRDefault="005A2A50" w:rsidP="005E1B96">
      <w:pPr>
        <w:jc w:val="center"/>
        <w:rPr>
          <w:sz w:val="32"/>
          <w:szCs w:val="32"/>
        </w:rPr>
      </w:pPr>
    </w:p>
    <w:sectPr w:rsidR="00684CC1" w:rsidRPr="005E1B96" w:rsidSect="005E1B9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96" w:rsidRDefault="005E1B96" w:rsidP="005E1B96">
      <w:pPr>
        <w:spacing w:after="0" w:line="240" w:lineRule="auto"/>
      </w:pPr>
      <w:r>
        <w:separator/>
      </w:r>
    </w:p>
  </w:endnote>
  <w:endnote w:type="continuationSeparator" w:id="0">
    <w:p w:rsidR="005E1B96" w:rsidRDefault="005E1B96" w:rsidP="005E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96" w:rsidRDefault="005E1B96" w:rsidP="005E1B96">
      <w:pPr>
        <w:spacing w:after="0" w:line="240" w:lineRule="auto"/>
      </w:pPr>
      <w:r>
        <w:separator/>
      </w:r>
    </w:p>
  </w:footnote>
  <w:footnote w:type="continuationSeparator" w:id="0">
    <w:p w:rsidR="005E1B96" w:rsidRDefault="005E1B96" w:rsidP="005E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96" w:rsidRPr="005E1B96" w:rsidRDefault="005E1B96" w:rsidP="005E1B96">
    <w:pPr>
      <w:pStyle w:val="Header"/>
      <w:jc w:val="center"/>
      <w:rPr>
        <w:sz w:val="32"/>
        <w:szCs w:val="32"/>
        <w:lang/>
      </w:rPr>
    </w:pPr>
    <w:r>
      <w:rPr>
        <w:sz w:val="32"/>
        <w:szCs w:val="32"/>
        <w:lang/>
      </w:rPr>
      <w:t xml:space="preserve">Књига примљених (улазних) рачуна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B96"/>
    <w:rsid w:val="005A2A50"/>
    <w:rsid w:val="005E1B96"/>
    <w:rsid w:val="00C10F4E"/>
    <w:rsid w:val="00CD70CC"/>
    <w:rsid w:val="00F2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1B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1B96"/>
  </w:style>
  <w:style w:type="paragraph" w:styleId="Footer">
    <w:name w:val="footer"/>
    <w:basedOn w:val="Normal"/>
    <w:link w:val="FooterChar"/>
    <w:uiPriority w:val="99"/>
    <w:semiHidden/>
    <w:unhideWhenUsed/>
    <w:rsid w:val="005E1B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1B96"/>
  </w:style>
  <w:style w:type="table" w:styleId="TableGrid">
    <w:name w:val="Table Grid"/>
    <w:basedOn w:val="TableNormal"/>
    <w:uiPriority w:val="59"/>
    <w:rsid w:val="005E1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2020-04-20T06:44:00Z</dcterms:created>
  <dcterms:modified xsi:type="dcterms:W3CDTF">2020-04-20T06:58:00Z</dcterms:modified>
</cp:coreProperties>
</file>